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Bidder should be approved by POWERGRID. In case Bidder is not already approved, Bidder is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 xml:space="preserve">required to obtain POWERGRID approval before </w:t>
      </w:r>
      <w:r w:rsidR="00606AB2">
        <w:rPr>
          <w:rFonts w:ascii="Arial" w:hAnsi="Arial" w:cs="Arial"/>
          <w:sz w:val="24"/>
          <w:szCs w:val="24"/>
        </w:rPr>
        <w:t>placement of PO/LOI</w:t>
      </w:r>
      <w:r w:rsidRPr="007958EB">
        <w:rPr>
          <w:rFonts w:ascii="Arial" w:hAnsi="Arial" w:cs="Arial"/>
          <w:sz w:val="24"/>
          <w:szCs w:val="24"/>
        </w:rPr>
        <w:t>. The vendor will be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>required to take POWERGRID approval based on the assessment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>report, to be considered for further tendering process. Any cost incurred on account of a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>physical assessment conducted by POWERGRID, if required, will be borne by the vendor only.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>For information of vendors, following documents are required by POWERGRID for vendor</w:t>
      </w:r>
      <w:r>
        <w:rPr>
          <w:rFonts w:ascii="Arial" w:hAnsi="Arial" w:cs="Arial"/>
          <w:sz w:val="24"/>
          <w:szCs w:val="24"/>
        </w:rPr>
        <w:t xml:space="preserve"> </w:t>
      </w:r>
      <w:r w:rsidRPr="007958EB">
        <w:rPr>
          <w:rFonts w:ascii="Arial" w:hAnsi="Arial" w:cs="Arial"/>
          <w:sz w:val="24"/>
          <w:szCs w:val="24"/>
        </w:rPr>
        <w:t>approval: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1. Registration / License of the works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2. Organization chart with name and qualification of key persons.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3. List of Plant and Machinery.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4. List of testing equipment with their calibration status.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5. List of Raw material, bought out items with sourcing details.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6. List of out-sourced services with sourcing details.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7. List of supply in last three years.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8. Third party approval, if any (viz. ISO, BIS).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9. Pollution clearance wherever applicable.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10. Energy Conservation and Efficiency report.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(Applicable to industries having contract load more than 100 KVA)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11. Formats for RM, in process and acceptance testing.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12. Type test approvals conducted in last 5 years, if applicable.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13. Performance Certificates from Customers.</w:t>
      </w:r>
    </w:p>
    <w:p w:rsidR="007958EB" w:rsidRDefault="007958EB" w:rsidP="007958EB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14. Photographs of factory, plant and machinery &amp; testing facilities.</w:t>
      </w: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Pr="007958EB" w:rsidRDefault="007958EB" w:rsidP="007958E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958EB">
        <w:rPr>
          <w:rFonts w:ascii="Arial" w:hAnsi="Arial" w:cs="Arial"/>
          <w:sz w:val="24"/>
          <w:szCs w:val="24"/>
        </w:rPr>
        <w:t>If the Vendor is unable to get the approval from POWERGRID, they will be disqualified from</w:t>
      </w:r>
    </w:p>
    <w:p w:rsidR="00C9590E" w:rsidRDefault="007958EB" w:rsidP="007958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958EB">
        <w:rPr>
          <w:rFonts w:ascii="Arial" w:hAnsi="Arial" w:cs="Arial"/>
          <w:sz w:val="24"/>
          <w:szCs w:val="24"/>
        </w:rPr>
        <w:t>the</w:t>
      </w:r>
      <w:proofErr w:type="gramEnd"/>
      <w:r w:rsidRPr="007958EB">
        <w:rPr>
          <w:rFonts w:ascii="Arial" w:hAnsi="Arial" w:cs="Arial"/>
          <w:sz w:val="24"/>
          <w:szCs w:val="24"/>
        </w:rPr>
        <w:t xml:space="preserve"> bidding process without further notice.</w:t>
      </w:r>
    </w:p>
    <w:p w:rsidR="007958EB" w:rsidRDefault="007958EB" w:rsidP="007958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Default="007958EB" w:rsidP="007958E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958EB" w:rsidRDefault="007958EB" w:rsidP="007958E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958EB" w:rsidRPr="007958EB" w:rsidRDefault="007958EB" w:rsidP="007958EB">
      <w:pPr>
        <w:spacing w:line="276" w:lineRule="auto"/>
        <w:ind w:hanging="993"/>
        <w:jc w:val="center"/>
        <w:rPr>
          <w:rFonts w:ascii="Arial" w:hAnsi="Arial" w:cs="Arial"/>
          <w:b/>
          <w:bCs/>
          <w:sz w:val="24"/>
          <w:szCs w:val="24"/>
        </w:rPr>
      </w:pPr>
      <w:r w:rsidRPr="007958EB">
        <w:rPr>
          <w:rFonts w:ascii="Arial" w:hAnsi="Arial" w:cs="Arial"/>
          <w:b/>
          <w:bCs/>
          <w:sz w:val="24"/>
          <w:szCs w:val="24"/>
        </w:rPr>
        <w:t>Page 1 of 1</w:t>
      </w:r>
    </w:p>
    <w:sectPr w:rsidR="007958EB" w:rsidRPr="007958EB" w:rsidSect="007958EB">
      <w:headerReference w:type="default" r:id="rId6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EB0" w:rsidRDefault="00BD4EB0" w:rsidP="007958EB">
      <w:pPr>
        <w:spacing w:after="0" w:line="240" w:lineRule="auto"/>
      </w:pPr>
      <w:r>
        <w:separator/>
      </w:r>
    </w:p>
  </w:endnote>
  <w:endnote w:type="continuationSeparator" w:id="0">
    <w:p w:rsidR="00BD4EB0" w:rsidRDefault="00BD4EB0" w:rsidP="0079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EB0" w:rsidRDefault="00BD4EB0" w:rsidP="007958EB">
      <w:pPr>
        <w:spacing w:after="0" w:line="240" w:lineRule="auto"/>
      </w:pPr>
      <w:r>
        <w:separator/>
      </w:r>
    </w:p>
  </w:footnote>
  <w:footnote w:type="continuationSeparator" w:id="0">
    <w:p w:rsidR="00BD4EB0" w:rsidRDefault="00BD4EB0" w:rsidP="00795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1418"/>
      <w:gridCol w:w="8647"/>
    </w:tblGrid>
    <w:tr w:rsidR="007958EB" w:rsidRPr="00FF0D41" w:rsidTr="00162D09">
      <w:trPr>
        <w:cantSplit/>
        <w:trHeight w:val="2339"/>
      </w:trPr>
      <w:tc>
        <w:tcPr>
          <w:tcW w:w="1418" w:type="dxa"/>
        </w:tcPr>
        <w:p w:rsidR="007958EB" w:rsidRPr="00D74F1A" w:rsidRDefault="007958EB" w:rsidP="007958EB">
          <w:pPr>
            <w:spacing w:after="0" w:line="240" w:lineRule="auto"/>
            <w:jc w:val="right"/>
            <w:rPr>
              <w:rFonts w:ascii="Arial" w:hAnsi="Arial"/>
              <w:sz w:val="30"/>
              <w:szCs w:val="30"/>
              <w:cs/>
            </w:rPr>
          </w:pPr>
          <w:r>
            <w:rPr>
              <w:rFonts w:ascii="Arial" w:hAnsi="Arial" w:cs="Arial"/>
              <w:noProof/>
              <w:sz w:val="19"/>
              <w:szCs w:val="19"/>
              <w:lang w:eastAsia="en-IN"/>
            </w:rPr>
            <w:drawing>
              <wp:inline distT="0" distB="0" distL="0" distR="0" wp14:anchorId="74969451" wp14:editId="4FC4E5C1">
                <wp:extent cx="791983" cy="564543"/>
                <wp:effectExtent l="19050" t="0" r="8117" b="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29" cy="5640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</w:tcPr>
        <w:p w:rsidR="007958EB" w:rsidRPr="00D74F1A" w:rsidRDefault="007958EB" w:rsidP="007958EB">
          <w:pPr>
            <w:spacing w:after="0" w:line="240" w:lineRule="auto"/>
            <w:jc w:val="right"/>
            <w:rPr>
              <w:rFonts w:ascii="Arial" w:hAnsi="Arial" w:cs="Arial"/>
              <w:b/>
              <w:sz w:val="30"/>
              <w:szCs w:val="30"/>
            </w:rPr>
          </w:pPr>
          <w:r w:rsidRPr="00D74F1A">
            <w:rPr>
              <w:rFonts w:ascii="Arial" w:hAnsi="Arial"/>
              <w:sz w:val="30"/>
              <w:szCs w:val="30"/>
              <w:cs/>
            </w:rPr>
            <w:t>भारत</w:t>
          </w:r>
          <w:r w:rsidRPr="00D74F1A">
            <w:rPr>
              <w:rFonts w:ascii="Arial" w:hAnsi="Arial" w:cs="Arial"/>
              <w:sz w:val="30"/>
              <w:szCs w:val="30"/>
              <w:cs/>
            </w:rPr>
            <w:t xml:space="preserve"> </w:t>
          </w:r>
          <w:r w:rsidRPr="00D74F1A">
            <w:rPr>
              <w:rFonts w:ascii="Arial" w:hAnsi="Arial"/>
              <w:sz w:val="30"/>
              <w:szCs w:val="30"/>
              <w:cs/>
            </w:rPr>
            <w:t>हेवी</w:t>
          </w:r>
          <w:r w:rsidRPr="00D74F1A">
            <w:rPr>
              <w:rFonts w:ascii="Arial" w:hAnsi="Arial" w:cs="Arial"/>
              <w:sz w:val="30"/>
              <w:szCs w:val="30"/>
              <w:cs/>
            </w:rPr>
            <w:t xml:space="preserve"> </w:t>
          </w:r>
          <w:r w:rsidRPr="00D74F1A">
            <w:rPr>
              <w:rFonts w:ascii="Arial" w:hAnsi="Arial"/>
              <w:sz w:val="30"/>
              <w:szCs w:val="30"/>
              <w:cs/>
            </w:rPr>
            <w:t>इलेक्ट्रिकल्</w:t>
          </w:r>
          <w:r w:rsidRPr="00D74F1A">
            <w:rPr>
              <w:rFonts w:ascii="Arial" w:hAnsi="Arial" w:cs="Arial"/>
              <w:sz w:val="30"/>
              <w:szCs w:val="30"/>
              <w:cs/>
            </w:rPr>
            <w:t>‍</w:t>
          </w:r>
          <w:r w:rsidRPr="00D74F1A">
            <w:rPr>
              <w:rFonts w:ascii="Arial" w:hAnsi="Arial"/>
              <w:sz w:val="30"/>
              <w:szCs w:val="30"/>
              <w:cs/>
            </w:rPr>
            <w:t>स</w:t>
          </w:r>
          <w:r w:rsidRPr="00D74F1A">
            <w:rPr>
              <w:rFonts w:ascii="Arial" w:hAnsi="Arial" w:cs="Arial"/>
              <w:sz w:val="30"/>
              <w:szCs w:val="30"/>
              <w:cs/>
            </w:rPr>
            <w:t xml:space="preserve"> </w:t>
          </w:r>
          <w:r w:rsidRPr="00D74F1A">
            <w:rPr>
              <w:rFonts w:ascii="Arial" w:hAnsi="Arial"/>
              <w:sz w:val="30"/>
              <w:szCs w:val="30"/>
              <w:cs/>
            </w:rPr>
            <w:t>लिमिटेड</w:t>
          </w:r>
        </w:p>
        <w:p w:rsidR="007958EB" w:rsidRPr="00D74F1A" w:rsidRDefault="007958EB" w:rsidP="007958EB">
          <w:pPr>
            <w:spacing w:after="0" w:line="240" w:lineRule="auto"/>
            <w:jc w:val="right"/>
            <w:rPr>
              <w:rFonts w:ascii="Arial" w:hAnsi="Arial" w:cs="Arial"/>
              <w:b/>
              <w:sz w:val="18"/>
              <w:szCs w:val="18"/>
            </w:rPr>
          </w:pPr>
          <w:r w:rsidRPr="00D74F1A">
            <w:rPr>
              <w:rFonts w:ascii="Arial" w:hAnsi="Arial" w:cs="Arial"/>
              <w:sz w:val="18"/>
              <w:szCs w:val="18"/>
              <w:cs/>
            </w:rPr>
            <w:t>(</w:t>
          </w:r>
          <w:r w:rsidRPr="00D74F1A">
            <w:rPr>
              <w:rFonts w:ascii="Arial" w:hAnsi="Arial" w:cs="Arial Unicode MS"/>
              <w:sz w:val="18"/>
              <w:szCs w:val="18"/>
              <w:cs/>
            </w:rPr>
            <w:t>भारत</w:t>
          </w:r>
          <w:r w:rsidRPr="00D74F1A">
            <w:rPr>
              <w:rFonts w:ascii="Arial" w:hAnsi="Arial" w:cs="Arial"/>
              <w:sz w:val="18"/>
              <w:szCs w:val="18"/>
              <w:cs/>
            </w:rPr>
            <w:t xml:space="preserve"> </w:t>
          </w:r>
          <w:r w:rsidRPr="00D74F1A">
            <w:rPr>
              <w:rFonts w:ascii="Arial" w:hAnsi="Arial" w:cs="Arial Unicode MS"/>
              <w:sz w:val="18"/>
              <w:szCs w:val="18"/>
              <w:cs/>
            </w:rPr>
            <w:t>सरकार</w:t>
          </w:r>
          <w:r w:rsidRPr="00D74F1A">
            <w:rPr>
              <w:rFonts w:ascii="Arial" w:hAnsi="Arial" w:cs="Arial"/>
              <w:sz w:val="18"/>
              <w:szCs w:val="18"/>
              <w:cs/>
            </w:rPr>
            <w:t xml:space="preserve"> </w:t>
          </w:r>
          <w:r w:rsidRPr="00D74F1A">
            <w:rPr>
              <w:rFonts w:ascii="Arial" w:hAnsi="Arial" w:cs="Arial Unicode MS"/>
              <w:sz w:val="18"/>
              <w:szCs w:val="18"/>
              <w:cs/>
            </w:rPr>
            <w:t>का</w:t>
          </w:r>
          <w:r w:rsidRPr="00D74F1A">
            <w:rPr>
              <w:rFonts w:ascii="Arial" w:hAnsi="Arial" w:cs="Arial"/>
              <w:sz w:val="18"/>
              <w:szCs w:val="18"/>
              <w:cs/>
            </w:rPr>
            <w:t xml:space="preserve"> </w:t>
          </w:r>
          <w:r w:rsidRPr="00D74F1A">
            <w:rPr>
              <w:rFonts w:ascii="Arial" w:hAnsi="Arial" w:cs="Arial Unicode MS"/>
              <w:sz w:val="18"/>
              <w:szCs w:val="18"/>
              <w:cs/>
            </w:rPr>
            <w:t>उपक्रम</w:t>
          </w:r>
          <w:r w:rsidRPr="00D74F1A">
            <w:rPr>
              <w:rFonts w:ascii="Arial" w:hAnsi="Arial" w:cs="Arial"/>
              <w:sz w:val="18"/>
              <w:szCs w:val="18"/>
              <w:cs/>
            </w:rPr>
            <w:t>)</w:t>
          </w:r>
        </w:p>
        <w:p w:rsidR="007958EB" w:rsidRPr="00D74F1A" w:rsidRDefault="007958EB" w:rsidP="007958EB">
          <w:pPr>
            <w:pStyle w:val="Heading6"/>
            <w:jc w:val="right"/>
            <w:rPr>
              <w:rFonts w:ascii="Arial" w:hAnsi="Arial" w:cs="Arial"/>
              <w:b/>
              <w:sz w:val="26"/>
              <w:szCs w:val="26"/>
              <w:u w:val="none"/>
            </w:rPr>
          </w:pPr>
          <w:r w:rsidRPr="00D74F1A">
            <w:rPr>
              <w:rFonts w:ascii="Arial" w:hAnsi="Arial" w:cs="Arial"/>
              <w:b/>
              <w:sz w:val="26"/>
              <w:szCs w:val="26"/>
              <w:u w:val="none"/>
            </w:rPr>
            <w:t>Bharat Heavy Electricals Limited</w:t>
          </w:r>
        </w:p>
        <w:p w:rsidR="007958EB" w:rsidRPr="00D74F1A" w:rsidRDefault="007958EB" w:rsidP="007958EB">
          <w:pPr>
            <w:spacing w:after="0" w:line="240" w:lineRule="auto"/>
            <w:jc w:val="right"/>
            <w:rPr>
              <w:rFonts w:ascii="Arial" w:hAnsi="Arial" w:cs="Arial"/>
              <w:sz w:val="16"/>
              <w:szCs w:val="16"/>
            </w:rPr>
          </w:pPr>
          <w:r w:rsidRPr="00D74F1A">
            <w:rPr>
              <w:rFonts w:ascii="Arial" w:hAnsi="Arial" w:cs="Arial"/>
              <w:sz w:val="16"/>
              <w:szCs w:val="16"/>
            </w:rPr>
            <w:t>(A Govt. of India Undertaking)</w:t>
          </w:r>
        </w:p>
        <w:p w:rsidR="007958EB" w:rsidRPr="00D74F1A" w:rsidRDefault="007958EB" w:rsidP="007958EB">
          <w:pPr>
            <w:pStyle w:val="BodyText"/>
            <w:jc w:val="right"/>
            <w:rPr>
              <w:rFonts w:ascii="Arial" w:hAnsi="Arial" w:cs="Arial"/>
              <w:b w:val="0"/>
              <w:bCs w:val="0"/>
              <w:sz w:val="20"/>
              <w:szCs w:val="20"/>
              <w:lang w:val="en-US"/>
            </w:rPr>
          </w:pP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पारेषण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 xml:space="preserve"> 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व्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>‍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यापार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 xml:space="preserve"> 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समूह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</w:rPr>
            <w:t>,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 xml:space="preserve"> 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नोएडा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</w:rPr>
            <w:t>,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 xml:space="preserve"> 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ऊ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>.</w:t>
          </w:r>
          <w:r w:rsidRPr="00D74F1A">
            <w:rPr>
              <w:rFonts w:ascii="Arial" w:hAnsi="Arial"/>
              <w:b w:val="0"/>
              <w:bCs w:val="0"/>
              <w:sz w:val="20"/>
              <w:szCs w:val="20"/>
              <w:cs/>
            </w:rPr>
            <w:t>प्र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cs/>
            </w:rPr>
            <w:t xml:space="preserve">. 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</w:rPr>
            <w:t xml:space="preserve">/ 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  <w:lang w:val="en-US"/>
            </w:rPr>
            <w:t>TBG</w:t>
          </w:r>
          <w:r w:rsidRPr="00D74F1A">
            <w:rPr>
              <w:rFonts w:ascii="Arial" w:hAnsi="Arial" w:cs="Arial"/>
              <w:b w:val="0"/>
              <w:bCs w:val="0"/>
              <w:sz w:val="20"/>
              <w:szCs w:val="20"/>
            </w:rPr>
            <w:t>, N</w:t>
          </w:r>
          <w:proofErr w:type="spellStart"/>
          <w:r w:rsidRPr="00D74F1A">
            <w:rPr>
              <w:rFonts w:ascii="Arial" w:hAnsi="Arial" w:cs="Arial"/>
              <w:b w:val="0"/>
              <w:bCs w:val="0"/>
              <w:sz w:val="20"/>
              <w:szCs w:val="20"/>
              <w:lang w:val="en-US"/>
            </w:rPr>
            <w:t>oida</w:t>
          </w:r>
          <w:proofErr w:type="spellEnd"/>
          <w:r w:rsidRPr="00D74F1A">
            <w:rPr>
              <w:rFonts w:ascii="Arial" w:hAnsi="Arial" w:cs="Arial"/>
              <w:b w:val="0"/>
              <w:bCs w:val="0"/>
              <w:sz w:val="20"/>
              <w:szCs w:val="20"/>
              <w:lang w:val="en-US"/>
            </w:rPr>
            <w:t>, U.P.</w:t>
          </w:r>
        </w:p>
        <w:p w:rsidR="007958EB" w:rsidRPr="00FF0D41" w:rsidRDefault="007958EB" w:rsidP="007958EB">
          <w:pPr>
            <w:pStyle w:val="PlainText"/>
            <w:jc w:val="right"/>
            <w:rPr>
              <w:b/>
              <w:sz w:val="18"/>
              <w:szCs w:val="18"/>
            </w:rPr>
          </w:pPr>
          <w:r w:rsidRPr="00D7612D">
            <w:rPr>
              <w:rFonts w:ascii="Mangal" w:hAnsi="Mangal" w:cs="Mangal"/>
              <w:b/>
              <w:bCs/>
              <w:sz w:val="20"/>
              <w:szCs w:val="20"/>
              <w:cs/>
              <w:lang w:bidi="hi-IN"/>
            </w:rPr>
            <w:t>संविदा</w:t>
          </w:r>
          <w:r w:rsidRPr="00D7612D">
            <w:rPr>
              <w:rFonts w:ascii="Mangal" w:hAnsi="Mangal" w:cs="Mangal"/>
              <w:b/>
            </w:rPr>
            <w:t xml:space="preserve"> </w:t>
          </w:r>
          <w:r w:rsidRPr="00D7612D">
            <w:rPr>
              <w:rFonts w:ascii="Mangal" w:hAnsi="Mangal" w:cs="Mangal"/>
              <w:b/>
              <w:sz w:val="20"/>
              <w:szCs w:val="20"/>
              <w:cs/>
              <w:lang w:bidi="hi-IN"/>
            </w:rPr>
            <w:t>प्रबंधन</w:t>
          </w:r>
          <w:r w:rsidRPr="00D7612D">
            <w:rPr>
              <w:rFonts w:cs="Arial"/>
              <w:i/>
              <w:sz w:val="20"/>
              <w:szCs w:val="20"/>
              <w:rtl/>
              <w:cs/>
            </w:rPr>
            <w:t xml:space="preserve"> </w:t>
          </w:r>
          <w:r w:rsidRPr="00D7612D">
            <w:rPr>
              <w:rFonts w:cs="Arial"/>
              <w:b/>
              <w:sz w:val="20"/>
              <w:szCs w:val="20"/>
              <w:rtl/>
              <w:cs/>
            </w:rPr>
            <w:t>/</w:t>
          </w:r>
          <w:r w:rsidRPr="00D7612D">
            <w:rPr>
              <w:rFonts w:cs="Arial"/>
              <w:b/>
              <w:sz w:val="20"/>
              <w:szCs w:val="20"/>
            </w:rPr>
            <w:t xml:space="preserve"> </w:t>
          </w:r>
          <w:r>
            <w:rPr>
              <w:rFonts w:cs="Arial"/>
              <w:b/>
              <w:sz w:val="20"/>
              <w:szCs w:val="20"/>
            </w:rPr>
            <w:t xml:space="preserve">Material </w:t>
          </w:r>
          <w:r w:rsidRPr="00D7612D">
            <w:rPr>
              <w:rFonts w:cs="Arial"/>
              <w:b/>
              <w:sz w:val="20"/>
              <w:szCs w:val="20"/>
            </w:rPr>
            <w:t>Management</w:t>
          </w:r>
        </w:p>
      </w:tc>
    </w:tr>
  </w:tbl>
  <w:p w:rsidR="007958EB" w:rsidRPr="007822BE" w:rsidRDefault="007958EB" w:rsidP="007958EB">
    <w:pPr>
      <w:pStyle w:val="Header"/>
      <w:rPr>
        <w:sz w:val="10"/>
        <w:szCs w:val="10"/>
      </w:rPr>
    </w:pPr>
  </w:p>
  <w:p w:rsidR="007958EB" w:rsidRDefault="007958EB" w:rsidP="007958EB">
    <w:pPr>
      <w:pStyle w:val="Header"/>
    </w:pPr>
  </w:p>
  <w:p w:rsidR="007958EB" w:rsidRPr="00B27755" w:rsidRDefault="007958EB" w:rsidP="005F5B5F">
    <w:pPr>
      <w:pStyle w:val="Header"/>
      <w:jc w:val="center"/>
      <w:rPr>
        <w:rFonts w:ascii="Arial" w:hAnsi="Arial" w:cs="Arial"/>
        <w:b/>
        <w:bCs/>
        <w:sz w:val="32"/>
        <w:szCs w:val="28"/>
      </w:rPr>
    </w:pPr>
    <w:r w:rsidRPr="00B27755">
      <w:rPr>
        <w:rFonts w:ascii="Arial" w:hAnsi="Arial" w:cs="Arial"/>
        <w:b/>
        <w:bCs/>
        <w:sz w:val="32"/>
        <w:szCs w:val="28"/>
      </w:rPr>
      <w:t>ANNEXURE-I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72C"/>
    <w:rsid w:val="005F5B5F"/>
    <w:rsid w:val="00606AB2"/>
    <w:rsid w:val="007958EB"/>
    <w:rsid w:val="00B27755"/>
    <w:rsid w:val="00BD4EB0"/>
    <w:rsid w:val="00C9590E"/>
    <w:rsid w:val="00FB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98AC9A-681F-4244-8EA5-53F6C5D91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7958EB"/>
    <w:pPr>
      <w:keepNext/>
      <w:widowControl w:val="0"/>
      <w:spacing w:after="0" w:line="240" w:lineRule="auto"/>
      <w:ind w:left="720" w:firstLine="720"/>
      <w:outlineLvl w:val="5"/>
    </w:pPr>
    <w:rPr>
      <w:rFonts w:ascii="Times New Roman" w:eastAsia="Times New Roman" w:hAnsi="Times New Roman" w:cs="Mangal"/>
      <w:snapToGrid w:val="0"/>
      <w:sz w:val="24"/>
      <w:szCs w:val="24"/>
      <w:u w:val="single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58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8EB"/>
  </w:style>
  <w:style w:type="paragraph" w:styleId="Footer">
    <w:name w:val="footer"/>
    <w:basedOn w:val="Normal"/>
    <w:link w:val="FooterChar"/>
    <w:uiPriority w:val="99"/>
    <w:unhideWhenUsed/>
    <w:rsid w:val="007958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8EB"/>
  </w:style>
  <w:style w:type="character" w:customStyle="1" w:styleId="Heading6Char">
    <w:name w:val="Heading 6 Char"/>
    <w:basedOn w:val="DefaultParagraphFont"/>
    <w:link w:val="Heading6"/>
    <w:rsid w:val="007958EB"/>
    <w:rPr>
      <w:rFonts w:ascii="Times New Roman" w:eastAsia="Times New Roman" w:hAnsi="Times New Roman" w:cs="Mangal"/>
      <w:snapToGrid w:val="0"/>
      <w:sz w:val="24"/>
      <w:szCs w:val="24"/>
      <w:u w:val="single"/>
      <w:lang w:eastAsia="en-IN"/>
    </w:rPr>
  </w:style>
  <w:style w:type="paragraph" w:styleId="BodyText">
    <w:name w:val="Body Text"/>
    <w:basedOn w:val="Normal"/>
    <w:link w:val="BodyTextChar"/>
    <w:semiHidden/>
    <w:rsid w:val="007958EB"/>
    <w:pPr>
      <w:spacing w:after="0" w:line="240" w:lineRule="auto"/>
      <w:jc w:val="both"/>
    </w:pPr>
    <w:rPr>
      <w:rFonts w:ascii="Calibri" w:eastAsia="Times New Roman" w:hAnsi="Calibri" w:cs="Mangal"/>
      <w:b/>
      <w:bCs/>
      <w:sz w:val="24"/>
      <w:szCs w:val="24"/>
      <w:lang w:eastAsia="en-IN"/>
    </w:rPr>
  </w:style>
  <w:style w:type="character" w:customStyle="1" w:styleId="BodyTextChar">
    <w:name w:val="Body Text Char"/>
    <w:basedOn w:val="DefaultParagraphFont"/>
    <w:link w:val="BodyText"/>
    <w:semiHidden/>
    <w:rsid w:val="007958EB"/>
    <w:rPr>
      <w:rFonts w:ascii="Calibri" w:eastAsia="Times New Roman" w:hAnsi="Calibri" w:cs="Mangal"/>
      <w:b/>
      <w:bCs/>
      <w:sz w:val="24"/>
      <w:szCs w:val="24"/>
      <w:lang w:eastAsia="en-IN"/>
    </w:rPr>
  </w:style>
  <w:style w:type="paragraph" w:styleId="PlainText">
    <w:name w:val="Plain Text"/>
    <w:basedOn w:val="Normal"/>
    <w:link w:val="PlainTextChar"/>
    <w:uiPriority w:val="99"/>
    <w:unhideWhenUsed/>
    <w:rsid w:val="007958EB"/>
    <w:pPr>
      <w:spacing w:after="0" w:line="240" w:lineRule="auto"/>
    </w:pPr>
    <w:rPr>
      <w:rFonts w:ascii="Arial" w:hAnsi="Arial"/>
      <w:szCs w:val="21"/>
      <w:lang w:val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7958EB"/>
    <w:rPr>
      <w:rFonts w:ascii="Arial" w:hAnsi="Arial"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 KUMAR ROY</dc:creator>
  <cp:keywords/>
  <dc:description/>
  <cp:lastModifiedBy>RAJEEV KUMAR ROY</cp:lastModifiedBy>
  <cp:revision>5</cp:revision>
  <dcterms:created xsi:type="dcterms:W3CDTF">2019-08-16T11:01:00Z</dcterms:created>
  <dcterms:modified xsi:type="dcterms:W3CDTF">2019-08-16T11:05:00Z</dcterms:modified>
</cp:coreProperties>
</file>